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b w:val="1"/>
          <w:rtl w:val="0"/>
        </w:rPr>
        <w:t xml:space="preserve">Share Synergy Protocol Specs</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Anchor Chart</w:t>
      </w:r>
    </w:p>
    <w:tbl>
      <w:tblPr>
        <w:tblStyle w:val="Table1"/>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 color anchor chart, heavy on clear graphics that 5 year olds can reference as a visual reminder if they can’t read yet. The text should be there, but the graphics are key for emergent readers.</w:t>
            </w:r>
          </w:p>
          <w:p w:rsidR="00000000" w:rsidDel="00000000" w:rsidP="00000000" w:rsidRDefault="00000000" w:rsidRPr="00000000" w14:paraId="0000000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3 Steps:</w:t>
            </w:r>
          </w:p>
          <w:p w:rsidR="00000000" w:rsidDel="00000000" w:rsidP="00000000" w:rsidRDefault="00000000" w:rsidRPr="00000000" w14:paraId="0000000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u w:val="none"/>
              </w:rPr>
            </w:pPr>
            <w:r w:rsidDel="00000000" w:rsidR="00000000" w:rsidRPr="00000000">
              <w:rPr>
                <w:rtl w:val="0"/>
              </w:rPr>
              <w:t xml:space="preserve">Step: Greet Young Professional Partner </w:t>
            </w:r>
          </w:p>
          <w:p w:rsidR="00000000" w:rsidDel="00000000" w:rsidP="00000000" w:rsidRDefault="00000000" w:rsidRPr="00000000" w14:paraId="00000007">
            <w:pPr>
              <w:widowControl w:val="0"/>
              <w:numPr>
                <w:ilvl w:val="0"/>
                <w:numId w:val="5"/>
              </w:numPr>
              <w:spacing w:line="240" w:lineRule="auto"/>
              <w:ind w:left="2160" w:hanging="360"/>
              <w:rPr>
                <w:u w:val="none"/>
              </w:rPr>
            </w:pPr>
            <w:r w:rsidDel="00000000" w:rsidR="00000000" w:rsidRPr="00000000">
              <w:rPr>
                <w:rtl w:val="0"/>
              </w:rPr>
              <w:t xml:space="preserve">Greet your partner with a bow, fist bump, or handshake. Introduce yourself by telling them your name.</w:t>
            </w:r>
          </w:p>
          <w:p w:rsidR="00000000" w:rsidDel="00000000" w:rsidP="00000000" w:rsidRDefault="00000000" w:rsidRPr="00000000" w14:paraId="00000008">
            <w:pPr>
              <w:widowControl w:val="0"/>
              <w:numPr>
                <w:ilvl w:val="1"/>
                <w:numId w:val="5"/>
              </w:numPr>
              <w:spacing w:line="240" w:lineRule="auto"/>
              <w:ind w:left="2880" w:hanging="360"/>
              <w:rPr>
                <w:u w:val="none"/>
              </w:rPr>
            </w:pPr>
            <w:r w:rsidDel="00000000" w:rsidR="00000000" w:rsidRPr="00000000">
              <w:rPr>
                <w:rtl w:val="0"/>
              </w:rPr>
              <w:t xml:space="preserve">“Hi, I’m ___.”</w:t>
            </w:r>
          </w:p>
          <w:p w:rsidR="00000000" w:rsidDel="00000000" w:rsidP="00000000" w:rsidRDefault="00000000" w:rsidRPr="00000000" w14:paraId="00000009">
            <w:pPr>
              <w:widowControl w:val="0"/>
              <w:numPr>
                <w:ilvl w:val="0"/>
                <w:numId w:val="5"/>
              </w:numPr>
              <w:spacing w:line="240" w:lineRule="auto"/>
              <w:ind w:left="2160" w:hanging="360"/>
              <w:rPr>
                <w:u w:val="none"/>
              </w:rPr>
            </w:pPr>
            <w:r w:rsidDel="00000000" w:rsidR="00000000" w:rsidRPr="00000000">
              <w:rPr>
                <w:rtl w:val="0"/>
              </w:rPr>
              <w:t xml:space="preserve">Decide who will share first. You will both get to take turns.</w:t>
            </w:r>
          </w:p>
          <w:p w:rsidR="00000000" w:rsidDel="00000000" w:rsidP="00000000" w:rsidRDefault="00000000" w:rsidRPr="00000000" w14:paraId="0000000A">
            <w:pPr>
              <w:widowControl w:val="0"/>
              <w:numPr>
                <w:ilvl w:val="1"/>
                <w:numId w:val="3"/>
              </w:numPr>
              <w:spacing w:line="240" w:lineRule="auto"/>
              <w:ind w:left="1440" w:hanging="360"/>
            </w:pPr>
            <w:r w:rsidDel="00000000" w:rsidR="00000000" w:rsidRPr="00000000">
              <w:rPr>
                <w:rtl w:val="0"/>
              </w:rPr>
              <w:t xml:space="preserve">Step 2: Share Synergy [This phase needs to be broken into 2 sections that mirror each other, especially graphically]</w:t>
            </w:r>
          </w:p>
          <w:p w:rsidR="00000000" w:rsidDel="00000000" w:rsidP="00000000" w:rsidRDefault="00000000" w:rsidRPr="00000000" w14:paraId="0000000B">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u w:val="none"/>
              </w:rPr>
            </w:pPr>
            <w:r w:rsidDel="00000000" w:rsidR="00000000" w:rsidRPr="00000000">
              <w:rPr>
                <w:rtl w:val="0"/>
              </w:rPr>
              <w:t xml:space="preserve">Partner 1 holds up their work and explains it. Partner 2 listens carefully until Partner is done.</w:t>
            </w:r>
          </w:p>
          <w:p w:rsidR="00000000" w:rsidDel="00000000" w:rsidP="00000000" w:rsidRDefault="00000000" w:rsidRPr="00000000" w14:paraId="0000000C">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u w:val="none"/>
              </w:rPr>
            </w:pPr>
            <w:r w:rsidDel="00000000" w:rsidR="00000000" w:rsidRPr="00000000">
              <w:rPr>
                <w:rtl w:val="0"/>
              </w:rPr>
              <w:t xml:space="preserve">Partner 2 points to something they find interesting and asks Partner 1 a question. Partner 1 listens and answers the question.</w:t>
            </w:r>
          </w:p>
          <w:p w:rsidR="00000000" w:rsidDel="00000000" w:rsidP="00000000" w:rsidRDefault="00000000" w:rsidRPr="00000000" w14:paraId="0000000D">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0" w:before="0" w:line="240" w:lineRule="auto"/>
              <w:ind w:left="3600" w:right="0" w:hanging="360"/>
              <w:jc w:val="left"/>
              <w:rPr>
                <w:u w:val="none"/>
              </w:rPr>
            </w:pPr>
            <w:r w:rsidDel="00000000" w:rsidR="00000000" w:rsidRPr="00000000">
              <w:rPr>
                <w:rtl w:val="0"/>
              </w:rPr>
              <w:t xml:space="preserve">“I think this _____ is interesting. Can you explain _____?”</w:t>
            </w:r>
          </w:p>
          <w:p w:rsidR="00000000" w:rsidDel="00000000" w:rsidP="00000000" w:rsidRDefault="00000000" w:rsidRPr="00000000" w14:paraId="0000000E">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u w:val="none"/>
              </w:rPr>
            </w:pPr>
            <w:r w:rsidDel="00000000" w:rsidR="00000000" w:rsidRPr="00000000">
              <w:rPr>
                <w:rtl w:val="0"/>
              </w:rPr>
              <w:t xml:space="preserve">Switch and repeat Steps 3 and 4.</w:t>
            </w:r>
          </w:p>
          <w:p w:rsidR="00000000" w:rsidDel="00000000" w:rsidP="00000000" w:rsidRDefault="00000000" w:rsidRPr="00000000" w14:paraId="0000000F">
            <w:pPr>
              <w:widowControl w:val="0"/>
              <w:numPr>
                <w:ilvl w:val="1"/>
                <w:numId w:val="3"/>
              </w:numPr>
              <w:spacing w:line="240" w:lineRule="auto"/>
              <w:ind w:left="1440" w:hanging="360"/>
            </w:pPr>
            <w:r w:rsidDel="00000000" w:rsidR="00000000" w:rsidRPr="00000000">
              <w:rPr>
                <w:rtl w:val="0"/>
              </w:rPr>
              <w:t xml:space="preserve">Step 3: Thank Young Professional Partner </w:t>
            </w:r>
          </w:p>
          <w:p w:rsidR="00000000" w:rsidDel="00000000" w:rsidP="00000000" w:rsidRDefault="00000000" w:rsidRPr="00000000" w14:paraId="00000010">
            <w:pPr>
              <w:widowControl w:val="0"/>
              <w:numPr>
                <w:ilvl w:val="0"/>
                <w:numId w:val="2"/>
              </w:numPr>
              <w:spacing w:line="240" w:lineRule="auto"/>
              <w:ind w:left="2160" w:hanging="360"/>
              <w:rPr>
                <w:u w:val="none"/>
              </w:rPr>
            </w:pPr>
            <w:r w:rsidDel="00000000" w:rsidR="00000000" w:rsidRPr="00000000">
              <w:rPr>
                <w:rtl w:val="0"/>
              </w:rPr>
              <w:t xml:space="preserve">Thank you partner for sharing their work and helping you learn.</w:t>
            </w:r>
          </w:p>
          <w:p w:rsidR="00000000" w:rsidDel="00000000" w:rsidP="00000000" w:rsidRDefault="00000000" w:rsidRPr="00000000" w14:paraId="00000011">
            <w:pPr>
              <w:widowControl w:val="0"/>
              <w:numPr>
                <w:ilvl w:val="1"/>
                <w:numId w:val="2"/>
              </w:numPr>
              <w:spacing w:line="240" w:lineRule="auto"/>
              <w:ind w:left="3600" w:hanging="360"/>
              <w:rPr>
                <w:u w:val="none"/>
              </w:rPr>
            </w:pPr>
            <w:r w:rsidDel="00000000" w:rsidR="00000000" w:rsidRPr="00000000">
              <w:rPr>
                <w:rtl w:val="0"/>
              </w:rPr>
              <w:t xml:space="preserve">“Thank you for sharing ___ with me. I learned _____.”</w:t>
            </w:r>
          </w:p>
          <w:p w:rsidR="00000000" w:rsidDel="00000000" w:rsidP="00000000" w:rsidRDefault="00000000" w:rsidRPr="00000000" w14:paraId="00000012">
            <w:pPr>
              <w:widowControl w:val="0"/>
              <w:numPr>
                <w:ilvl w:val="0"/>
                <w:numId w:val="2"/>
              </w:numPr>
              <w:spacing w:line="240" w:lineRule="auto"/>
              <w:ind w:left="2160" w:hanging="360"/>
              <w:rPr>
                <w:u w:val="none"/>
              </w:rPr>
            </w:pPr>
            <w:r w:rsidDel="00000000" w:rsidR="00000000" w:rsidRPr="00000000">
              <w:rPr>
                <w:rtl w:val="0"/>
              </w:rPr>
              <w:t xml:space="preserve">Give your partner a bow, fist bump, or handshake to seal the deal. </w:t>
            </w:r>
          </w:p>
          <w:p w:rsidR="00000000" w:rsidDel="00000000" w:rsidP="00000000" w:rsidRDefault="00000000" w:rsidRPr="00000000" w14:paraId="00000013">
            <w:pPr>
              <w:widowControl w:val="0"/>
              <w:numPr>
                <w:ilvl w:val="0"/>
                <w:numId w:val="1"/>
              </w:numPr>
              <w:spacing w:line="240" w:lineRule="auto"/>
              <w:ind w:left="720" w:hanging="360"/>
              <w:rPr>
                <w:u w:val="none"/>
              </w:rPr>
            </w:pPr>
            <w:r w:rsidDel="00000000" w:rsidR="00000000" w:rsidRPr="00000000">
              <w:rPr>
                <w:rtl w:val="0"/>
              </w:rPr>
              <w:t xml:space="preserve">The Synergy Social Contract: </w:t>
            </w:r>
          </w:p>
          <w:p w:rsidR="00000000" w:rsidDel="00000000" w:rsidP="00000000" w:rsidRDefault="00000000" w:rsidRPr="00000000" w14:paraId="00000014">
            <w:pPr>
              <w:widowControl w:val="0"/>
              <w:numPr>
                <w:ilvl w:val="1"/>
                <w:numId w:val="1"/>
              </w:numPr>
              <w:spacing w:line="240" w:lineRule="auto"/>
              <w:ind w:left="1440" w:hanging="360"/>
              <w:rPr/>
            </w:pPr>
            <w:r w:rsidDel="00000000" w:rsidR="00000000" w:rsidRPr="00000000">
              <w:rPr>
                <w:rtl w:val="0"/>
              </w:rPr>
              <w:t xml:space="preserve">To create synergy as Young Professionals:</w:t>
            </w:r>
          </w:p>
          <w:p w:rsidR="00000000" w:rsidDel="00000000" w:rsidP="00000000" w:rsidRDefault="00000000" w:rsidRPr="00000000" w14:paraId="00000015">
            <w:pPr>
              <w:widowControl w:val="0"/>
              <w:numPr>
                <w:ilvl w:val="2"/>
                <w:numId w:val="1"/>
              </w:numPr>
              <w:spacing w:line="240" w:lineRule="auto"/>
              <w:ind w:left="2160" w:hanging="360"/>
              <w:rPr/>
            </w:pPr>
            <w:r w:rsidDel="00000000" w:rsidR="00000000" w:rsidRPr="00000000">
              <w:rPr>
                <w:rtl w:val="0"/>
              </w:rPr>
              <w:t xml:space="preserve">We will share information and ideas generously. </w:t>
            </w:r>
          </w:p>
          <w:p w:rsidR="00000000" w:rsidDel="00000000" w:rsidP="00000000" w:rsidRDefault="00000000" w:rsidRPr="00000000" w14:paraId="00000016">
            <w:pPr>
              <w:widowControl w:val="0"/>
              <w:numPr>
                <w:ilvl w:val="2"/>
                <w:numId w:val="1"/>
              </w:numPr>
              <w:spacing w:line="240" w:lineRule="auto"/>
              <w:ind w:left="2160" w:hanging="360"/>
              <w:rPr/>
            </w:pPr>
            <w:r w:rsidDel="00000000" w:rsidR="00000000" w:rsidRPr="00000000">
              <w:rPr>
                <w:rtl w:val="0"/>
              </w:rPr>
              <w:t xml:space="preserve">We will listen carefully and patiently.</w:t>
            </w:r>
          </w:p>
          <w:p w:rsidR="00000000" w:rsidDel="00000000" w:rsidP="00000000" w:rsidRDefault="00000000" w:rsidRPr="00000000" w14:paraId="00000017">
            <w:pPr>
              <w:widowControl w:val="0"/>
              <w:numPr>
                <w:ilvl w:val="2"/>
                <w:numId w:val="1"/>
              </w:numPr>
              <w:spacing w:line="240" w:lineRule="auto"/>
              <w:ind w:left="2160" w:hanging="360"/>
              <w:rPr/>
            </w:pPr>
            <w:r w:rsidDel="00000000" w:rsidR="00000000" w:rsidRPr="00000000">
              <w:rPr>
                <w:rtl w:val="0"/>
              </w:rPr>
              <w:t xml:space="preserve">We will ask questions and share answers. </w:t>
            </w:r>
          </w:p>
          <w:p w:rsidR="00000000" w:rsidDel="00000000" w:rsidP="00000000" w:rsidRDefault="00000000" w:rsidRPr="00000000" w14:paraId="00000018">
            <w:pPr>
              <w:widowControl w:val="0"/>
              <w:numPr>
                <w:ilvl w:val="2"/>
                <w:numId w:val="1"/>
              </w:numPr>
              <w:spacing w:line="240" w:lineRule="auto"/>
              <w:ind w:left="2160" w:hanging="360"/>
              <w:rPr/>
            </w:pPr>
            <w:r w:rsidDel="00000000" w:rsidR="00000000" w:rsidRPr="00000000">
              <w:rPr>
                <w:rtl w:val="0"/>
              </w:rPr>
              <w:t xml:space="preserve">We will be each a teacher to each other.</w:t>
            </w:r>
          </w:p>
        </w:tc>
      </w:tr>
    </w:tbl>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Teacher Instruction Sheet Copy</w:t>
      </w:r>
    </w:p>
    <w:tbl>
      <w:tblPr>
        <w:tblStyle w:val="Table2"/>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0"/>
        <w:tblGridChange w:id="0">
          <w:tblGrid>
            <w:gridCol w:w="10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ind w:left="0" w:firstLine="0"/>
              <w:rPr/>
            </w:pPr>
            <w:r w:rsidDel="00000000" w:rsidR="00000000" w:rsidRPr="00000000">
              <w:rPr>
                <w:rtl w:val="0"/>
              </w:rPr>
              <w:t xml:space="preserve">This is a protocol to help Young Professionals (YPs) practice collaborative discussion with a partner. </w:t>
            </w:r>
          </w:p>
          <w:p w:rsidR="00000000" w:rsidDel="00000000" w:rsidP="00000000" w:rsidRDefault="00000000" w:rsidRPr="00000000" w14:paraId="0000001D">
            <w:pPr>
              <w:widowControl w:val="0"/>
              <w:spacing w:line="240" w:lineRule="auto"/>
              <w:ind w:left="0" w:firstLine="0"/>
              <w:rPr/>
            </w:pPr>
            <w:r w:rsidDel="00000000" w:rsidR="00000000" w:rsidRPr="00000000">
              <w:rPr>
                <w:rtl w:val="0"/>
              </w:rPr>
              <w:t xml:space="preserve">Ensure that YPs are assigned a partner and that they know who their partner is before working through the Phases.</w:t>
            </w:r>
          </w:p>
          <w:p w:rsidR="00000000" w:rsidDel="00000000" w:rsidP="00000000" w:rsidRDefault="00000000" w:rsidRPr="00000000" w14:paraId="0000001E">
            <w:pPr>
              <w:widowControl w:val="0"/>
              <w:spacing w:line="240" w:lineRule="auto"/>
              <w:ind w:left="0" w:firstLine="0"/>
              <w:rPr/>
            </w:pPr>
            <w:r w:rsidDel="00000000" w:rsidR="00000000" w:rsidRPr="00000000">
              <w:rPr>
                <w:rtl w:val="0"/>
              </w:rPr>
            </w:r>
          </w:p>
          <w:p w:rsidR="00000000" w:rsidDel="00000000" w:rsidP="00000000" w:rsidRDefault="00000000" w:rsidRPr="00000000" w14:paraId="0000001F">
            <w:pPr>
              <w:widowControl w:val="0"/>
              <w:spacing w:line="240" w:lineRule="auto"/>
              <w:ind w:left="0" w:firstLine="0"/>
              <w:rPr>
                <w:u w:val="single"/>
              </w:rPr>
            </w:pPr>
            <w:r w:rsidDel="00000000" w:rsidR="00000000" w:rsidRPr="00000000">
              <w:rPr>
                <w:u w:val="single"/>
                <w:rtl w:val="0"/>
              </w:rPr>
              <w:t xml:space="preserve">Phase 1</w:t>
            </w:r>
          </w:p>
          <w:p w:rsidR="00000000" w:rsidDel="00000000" w:rsidP="00000000" w:rsidRDefault="00000000" w:rsidRPr="00000000" w14:paraId="00000020">
            <w:pPr>
              <w:widowControl w:val="0"/>
              <w:spacing w:line="240" w:lineRule="auto"/>
              <w:ind w:left="0" w:firstLine="0"/>
              <w:rPr/>
            </w:pPr>
            <w:r w:rsidDel="00000000" w:rsidR="00000000" w:rsidRPr="00000000">
              <w:rPr>
                <w:rtl w:val="0"/>
              </w:rPr>
              <w:t xml:space="preserve">Explain to YPs that they are going to create “Synergy,” which is a professional word for connecting with another person to yield a union greater than the individual.</w:t>
            </w:r>
          </w:p>
          <w:p w:rsidR="00000000" w:rsidDel="00000000" w:rsidP="00000000" w:rsidRDefault="00000000" w:rsidRPr="00000000" w14:paraId="00000021">
            <w:pPr>
              <w:widowControl w:val="0"/>
              <w:numPr>
                <w:ilvl w:val="0"/>
                <w:numId w:val="4"/>
              </w:numPr>
              <w:spacing w:line="240" w:lineRule="auto"/>
              <w:ind w:left="720" w:hanging="360"/>
              <w:rPr>
                <w:b w:val="1"/>
                <w:i w:val="1"/>
              </w:rPr>
            </w:pPr>
            <w:r w:rsidDel="00000000" w:rsidR="00000000" w:rsidRPr="00000000">
              <w:rPr>
                <w:b w:val="1"/>
                <w:i w:val="1"/>
                <w:rtl w:val="0"/>
              </w:rPr>
              <w:t xml:space="preserve">We are going to try Sharing Synergy as Young Professionals. Synergy is a professional word that means that when we connect with other people, we are even better together than we are when we are apart. For example, if I had to carry some supplies from my car to the classroom, I would do a good job by myself. But if I connect with all of you, then you can help me carry the supplies faster! That’s synergy: when we are better together than we are apart.</w:t>
            </w:r>
          </w:p>
          <w:p w:rsidR="00000000" w:rsidDel="00000000" w:rsidP="00000000" w:rsidRDefault="00000000" w:rsidRPr="00000000" w14:paraId="00000022">
            <w:pPr>
              <w:widowControl w:val="0"/>
              <w:numPr>
                <w:ilvl w:val="0"/>
                <w:numId w:val="4"/>
              </w:numPr>
              <w:spacing w:line="240" w:lineRule="auto"/>
              <w:ind w:left="720" w:hanging="360"/>
              <w:rPr>
                <w:b w:val="1"/>
                <w:i w:val="1"/>
                <w:u w:val="none"/>
              </w:rPr>
            </w:pPr>
            <w:r w:rsidDel="00000000" w:rsidR="00000000" w:rsidRPr="00000000">
              <w:rPr>
                <w:b w:val="1"/>
                <w:i w:val="1"/>
                <w:rtl w:val="0"/>
              </w:rPr>
              <w:t xml:space="preserve">To create synergy as Young Professionals:</w:t>
            </w:r>
          </w:p>
          <w:p w:rsidR="00000000" w:rsidDel="00000000" w:rsidP="00000000" w:rsidRDefault="00000000" w:rsidRPr="00000000" w14:paraId="00000023">
            <w:pPr>
              <w:widowControl w:val="0"/>
              <w:numPr>
                <w:ilvl w:val="1"/>
                <w:numId w:val="4"/>
              </w:numPr>
              <w:spacing w:line="240" w:lineRule="auto"/>
              <w:ind w:left="1440" w:hanging="360"/>
              <w:rPr>
                <w:b w:val="1"/>
                <w:i w:val="1"/>
                <w:u w:val="none"/>
              </w:rPr>
            </w:pPr>
            <w:r w:rsidDel="00000000" w:rsidR="00000000" w:rsidRPr="00000000">
              <w:rPr>
                <w:b w:val="1"/>
                <w:i w:val="1"/>
                <w:rtl w:val="0"/>
              </w:rPr>
              <w:t xml:space="preserve">We will share information and ideas generously. </w:t>
            </w:r>
          </w:p>
          <w:p w:rsidR="00000000" w:rsidDel="00000000" w:rsidP="00000000" w:rsidRDefault="00000000" w:rsidRPr="00000000" w14:paraId="00000024">
            <w:pPr>
              <w:widowControl w:val="0"/>
              <w:numPr>
                <w:ilvl w:val="1"/>
                <w:numId w:val="4"/>
              </w:numPr>
              <w:spacing w:line="240" w:lineRule="auto"/>
              <w:ind w:left="1440" w:hanging="360"/>
              <w:rPr>
                <w:b w:val="1"/>
                <w:i w:val="1"/>
                <w:u w:val="none"/>
              </w:rPr>
            </w:pPr>
            <w:r w:rsidDel="00000000" w:rsidR="00000000" w:rsidRPr="00000000">
              <w:rPr>
                <w:b w:val="1"/>
                <w:i w:val="1"/>
                <w:rtl w:val="0"/>
              </w:rPr>
              <w:t xml:space="preserve">We will listen carefully and patiently.</w:t>
            </w:r>
          </w:p>
          <w:p w:rsidR="00000000" w:rsidDel="00000000" w:rsidP="00000000" w:rsidRDefault="00000000" w:rsidRPr="00000000" w14:paraId="00000025">
            <w:pPr>
              <w:widowControl w:val="0"/>
              <w:numPr>
                <w:ilvl w:val="1"/>
                <w:numId w:val="4"/>
              </w:numPr>
              <w:spacing w:line="240" w:lineRule="auto"/>
              <w:ind w:left="1440" w:hanging="360"/>
              <w:rPr>
                <w:b w:val="1"/>
                <w:i w:val="1"/>
                <w:u w:val="none"/>
              </w:rPr>
            </w:pPr>
            <w:r w:rsidDel="00000000" w:rsidR="00000000" w:rsidRPr="00000000">
              <w:rPr>
                <w:b w:val="1"/>
                <w:i w:val="1"/>
                <w:rtl w:val="0"/>
              </w:rPr>
              <w:t xml:space="preserve">We will ask questions and share answers. </w:t>
            </w:r>
          </w:p>
          <w:p w:rsidR="00000000" w:rsidDel="00000000" w:rsidP="00000000" w:rsidRDefault="00000000" w:rsidRPr="00000000" w14:paraId="00000026">
            <w:pPr>
              <w:widowControl w:val="0"/>
              <w:numPr>
                <w:ilvl w:val="1"/>
                <w:numId w:val="4"/>
              </w:numPr>
              <w:spacing w:line="240" w:lineRule="auto"/>
              <w:ind w:left="1440" w:hanging="360"/>
              <w:rPr>
                <w:b w:val="1"/>
                <w:i w:val="1"/>
                <w:u w:val="none"/>
              </w:rPr>
            </w:pPr>
            <w:r w:rsidDel="00000000" w:rsidR="00000000" w:rsidRPr="00000000">
              <w:rPr>
                <w:b w:val="1"/>
                <w:i w:val="1"/>
                <w:rtl w:val="0"/>
              </w:rPr>
              <w:t xml:space="preserve">We will be a teacher to each other.</w:t>
            </w:r>
          </w:p>
          <w:p w:rsidR="00000000" w:rsidDel="00000000" w:rsidP="00000000" w:rsidRDefault="00000000" w:rsidRPr="00000000" w14:paraId="00000027">
            <w:pPr>
              <w:widowControl w:val="0"/>
              <w:spacing w:line="240" w:lineRule="auto"/>
              <w:ind w:left="0" w:firstLine="0"/>
              <w:rPr/>
            </w:pPr>
            <w:r w:rsidDel="00000000" w:rsidR="00000000" w:rsidRPr="00000000">
              <w:rPr>
                <w:rtl w:val="0"/>
              </w:rPr>
            </w:r>
          </w:p>
          <w:p w:rsidR="00000000" w:rsidDel="00000000" w:rsidP="00000000" w:rsidRDefault="00000000" w:rsidRPr="00000000" w14:paraId="00000028">
            <w:pPr>
              <w:widowControl w:val="0"/>
              <w:spacing w:line="240" w:lineRule="auto"/>
              <w:rPr>
                <w:u w:val="single"/>
              </w:rPr>
            </w:pPr>
            <w:r w:rsidDel="00000000" w:rsidR="00000000" w:rsidRPr="00000000">
              <w:rPr>
                <w:u w:val="single"/>
                <w:rtl w:val="0"/>
              </w:rPr>
              <w:t xml:space="preserve">Phase 2</w:t>
            </w:r>
          </w:p>
          <w:p w:rsidR="00000000" w:rsidDel="00000000" w:rsidP="00000000" w:rsidRDefault="00000000" w:rsidRPr="00000000" w14:paraId="00000029">
            <w:pPr>
              <w:widowControl w:val="0"/>
              <w:spacing w:line="240" w:lineRule="auto"/>
              <w:rPr/>
            </w:pPr>
            <w:r w:rsidDel="00000000" w:rsidR="00000000" w:rsidRPr="00000000">
              <w:rPr>
                <w:rtl w:val="0"/>
              </w:rPr>
              <w:t xml:space="preserve">Explain to YPs that they are going to Practice Sharing Synergy. Walk YPs through the steps of the protocol slowly, repeating as needed until YPs demonstrate comfort and familiarity with it.</w:t>
            </w:r>
          </w:p>
          <w:p w:rsidR="00000000" w:rsidDel="00000000" w:rsidP="00000000" w:rsidRDefault="00000000" w:rsidRPr="00000000" w14:paraId="0000002A">
            <w:pPr>
              <w:widowControl w:val="0"/>
              <w:numPr>
                <w:ilvl w:val="1"/>
                <w:numId w:val="3"/>
              </w:numPr>
              <w:spacing w:line="240" w:lineRule="auto"/>
              <w:ind w:left="1440" w:hanging="360"/>
            </w:pPr>
            <w:r w:rsidDel="00000000" w:rsidR="00000000" w:rsidRPr="00000000">
              <w:rPr>
                <w:rtl w:val="0"/>
              </w:rPr>
              <w:t xml:space="preserve">Step: Greet Young Professional Partner </w:t>
            </w:r>
          </w:p>
          <w:p w:rsidR="00000000" w:rsidDel="00000000" w:rsidP="00000000" w:rsidRDefault="00000000" w:rsidRPr="00000000" w14:paraId="0000002B">
            <w:pPr>
              <w:widowControl w:val="0"/>
              <w:numPr>
                <w:ilvl w:val="0"/>
                <w:numId w:val="5"/>
              </w:numPr>
              <w:spacing w:line="240" w:lineRule="auto"/>
              <w:ind w:left="2160" w:hanging="360"/>
            </w:pPr>
            <w:r w:rsidDel="00000000" w:rsidR="00000000" w:rsidRPr="00000000">
              <w:rPr>
                <w:rtl w:val="0"/>
              </w:rPr>
              <w:t xml:space="preserve">Greet your partner with a bow, fist bump, or handshake. Introduce yourself by telling them your name.</w:t>
            </w:r>
          </w:p>
          <w:p w:rsidR="00000000" w:rsidDel="00000000" w:rsidP="00000000" w:rsidRDefault="00000000" w:rsidRPr="00000000" w14:paraId="0000002C">
            <w:pPr>
              <w:widowControl w:val="0"/>
              <w:numPr>
                <w:ilvl w:val="1"/>
                <w:numId w:val="5"/>
              </w:numPr>
              <w:spacing w:line="240" w:lineRule="auto"/>
              <w:ind w:left="2880" w:hanging="360"/>
            </w:pPr>
            <w:r w:rsidDel="00000000" w:rsidR="00000000" w:rsidRPr="00000000">
              <w:rPr>
                <w:rtl w:val="0"/>
              </w:rPr>
              <w:t xml:space="preserve">“Hi, I’m ___.”</w:t>
            </w:r>
          </w:p>
          <w:p w:rsidR="00000000" w:rsidDel="00000000" w:rsidP="00000000" w:rsidRDefault="00000000" w:rsidRPr="00000000" w14:paraId="0000002D">
            <w:pPr>
              <w:widowControl w:val="0"/>
              <w:numPr>
                <w:ilvl w:val="0"/>
                <w:numId w:val="5"/>
              </w:numPr>
              <w:spacing w:line="240" w:lineRule="auto"/>
              <w:ind w:left="2160" w:hanging="360"/>
            </w:pPr>
            <w:r w:rsidDel="00000000" w:rsidR="00000000" w:rsidRPr="00000000">
              <w:rPr>
                <w:rtl w:val="0"/>
              </w:rPr>
              <w:t xml:space="preserve">Decide who will share first. You will both get to take turns.</w:t>
            </w:r>
          </w:p>
          <w:p w:rsidR="00000000" w:rsidDel="00000000" w:rsidP="00000000" w:rsidRDefault="00000000" w:rsidRPr="00000000" w14:paraId="0000002E">
            <w:pPr>
              <w:widowControl w:val="0"/>
              <w:numPr>
                <w:ilvl w:val="1"/>
                <w:numId w:val="3"/>
              </w:numPr>
              <w:spacing w:line="240" w:lineRule="auto"/>
              <w:ind w:left="1440" w:hanging="360"/>
            </w:pPr>
            <w:r w:rsidDel="00000000" w:rsidR="00000000" w:rsidRPr="00000000">
              <w:rPr>
                <w:rtl w:val="0"/>
              </w:rPr>
              <w:t xml:space="preserve">Step 2: Share Synergy [This phase needs to be broken into 2 sections that mirror each other, especially graphically]</w:t>
            </w:r>
          </w:p>
          <w:p w:rsidR="00000000" w:rsidDel="00000000" w:rsidP="00000000" w:rsidRDefault="00000000" w:rsidRPr="00000000" w14:paraId="0000002F">
            <w:pPr>
              <w:widowControl w:val="0"/>
              <w:numPr>
                <w:ilvl w:val="0"/>
                <w:numId w:val="6"/>
              </w:numPr>
              <w:spacing w:line="240" w:lineRule="auto"/>
              <w:ind w:left="2160" w:hanging="360"/>
            </w:pPr>
            <w:r w:rsidDel="00000000" w:rsidR="00000000" w:rsidRPr="00000000">
              <w:rPr>
                <w:rtl w:val="0"/>
              </w:rPr>
              <w:t xml:space="preserve">Partner 1 holds up their work and explains it. Partner 2 listens carefully until Partner is done.</w:t>
            </w:r>
          </w:p>
          <w:p w:rsidR="00000000" w:rsidDel="00000000" w:rsidP="00000000" w:rsidRDefault="00000000" w:rsidRPr="00000000" w14:paraId="00000030">
            <w:pPr>
              <w:widowControl w:val="0"/>
              <w:numPr>
                <w:ilvl w:val="0"/>
                <w:numId w:val="6"/>
              </w:numPr>
              <w:spacing w:line="240" w:lineRule="auto"/>
              <w:ind w:left="2160" w:hanging="360"/>
            </w:pPr>
            <w:r w:rsidDel="00000000" w:rsidR="00000000" w:rsidRPr="00000000">
              <w:rPr>
                <w:rtl w:val="0"/>
              </w:rPr>
              <w:t xml:space="preserve">Partner 2 points to something they find interesting and asks Partner 1 a question. Partner 1 listens and answers the question.</w:t>
            </w:r>
          </w:p>
          <w:p w:rsidR="00000000" w:rsidDel="00000000" w:rsidP="00000000" w:rsidRDefault="00000000" w:rsidRPr="00000000" w14:paraId="00000031">
            <w:pPr>
              <w:widowControl w:val="0"/>
              <w:numPr>
                <w:ilvl w:val="1"/>
                <w:numId w:val="6"/>
              </w:numPr>
              <w:spacing w:line="240" w:lineRule="auto"/>
              <w:ind w:left="3600" w:hanging="360"/>
            </w:pPr>
            <w:r w:rsidDel="00000000" w:rsidR="00000000" w:rsidRPr="00000000">
              <w:rPr>
                <w:rtl w:val="0"/>
              </w:rPr>
              <w:t xml:space="preserve">“I think this _____ is interesting. Can you explain _____?”</w:t>
            </w:r>
          </w:p>
          <w:p w:rsidR="00000000" w:rsidDel="00000000" w:rsidP="00000000" w:rsidRDefault="00000000" w:rsidRPr="00000000" w14:paraId="00000032">
            <w:pPr>
              <w:widowControl w:val="0"/>
              <w:numPr>
                <w:ilvl w:val="0"/>
                <w:numId w:val="6"/>
              </w:numPr>
              <w:spacing w:line="240" w:lineRule="auto"/>
              <w:ind w:left="2160" w:hanging="360"/>
            </w:pPr>
            <w:r w:rsidDel="00000000" w:rsidR="00000000" w:rsidRPr="00000000">
              <w:rPr>
                <w:rtl w:val="0"/>
              </w:rPr>
              <w:t xml:space="preserve">Switch and repeat Steps 3 and 4.</w:t>
            </w:r>
          </w:p>
          <w:p w:rsidR="00000000" w:rsidDel="00000000" w:rsidP="00000000" w:rsidRDefault="00000000" w:rsidRPr="00000000" w14:paraId="00000033">
            <w:pPr>
              <w:widowControl w:val="0"/>
              <w:numPr>
                <w:ilvl w:val="1"/>
                <w:numId w:val="3"/>
              </w:numPr>
              <w:spacing w:line="240" w:lineRule="auto"/>
              <w:ind w:left="1440" w:hanging="360"/>
            </w:pPr>
            <w:r w:rsidDel="00000000" w:rsidR="00000000" w:rsidRPr="00000000">
              <w:rPr>
                <w:rtl w:val="0"/>
              </w:rPr>
              <w:t xml:space="preserve">Step 3: Thank Young Professional Partner </w:t>
            </w:r>
          </w:p>
          <w:p w:rsidR="00000000" w:rsidDel="00000000" w:rsidP="00000000" w:rsidRDefault="00000000" w:rsidRPr="00000000" w14:paraId="00000034">
            <w:pPr>
              <w:widowControl w:val="0"/>
              <w:numPr>
                <w:ilvl w:val="0"/>
                <w:numId w:val="2"/>
              </w:numPr>
              <w:spacing w:line="240" w:lineRule="auto"/>
              <w:ind w:left="2160" w:hanging="360"/>
            </w:pPr>
            <w:r w:rsidDel="00000000" w:rsidR="00000000" w:rsidRPr="00000000">
              <w:rPr>
                <w:rtl w:val="0"/>
              </w:rPr>
              <w:t xml:space="preserve">Thank you partner for sharing their work and helping you learn.</w:t>
            </w:r>
          </w:p>
          <w:p w:rsidR="00000000" w:rsidDel="00000000" w:rsidP="00000000" w:rsidRDefault="00000000" w:rsidRPr="00000000" w14:paraId="00000035">
            <w:pPr>
              <w:widowControl w:val="0"/>
              <w:numPr>
                <w:ilvl w:val="1"/>
                <w:numId w:val="2"/>
              </w:numPr>
              <w:spacing w:line="240" w:lineRule="auto"/>
              <w:ind w:left="3600" w:hanging="360"/>
            </w:pPr>
            <w:r w:rsidDel="00000000" w:rsidR="00000000" w:rsidRPr="00000000">
              <w:rPr>
                <w:rtl w:val="0"/>
              </w:rPr>
              <w:t xml:space="preserve">“Thank you for sharing ___ with me. I learned _____.”</w:t>
            </w:r>
          </w:p>
          <w:p w:rsidR="00000000" w:rsidDel="00000000" w:rsidP="00000000" w:rsidRDefault="00000000" w:rsidRPr="00000000" w14:paraId="00000036">
            <w:pPr>
              <w:widowControl w:val="0"/>
              <w:numPr>
                <w:ilvl w:val="0"/>
                <w:numId w:val="2"/>
              </w:numPr>
              <w:spacing w:line="240" w:lineRule="auto"/>
              <w:ind w:left="2160" w:hanging="360"/>
            </w:pPr>
            <w:r w:rsidDel="00000000" w:rsidR="00000000" w:rsidRPr="00000000">
              <w:rPr>
                <w:rtl w:val="0"/>
              </w:rPr>
              <w:t xml:space="preserve">Give your partner a bow, fist bump, or handshake to seal the deal. </w:t>
            </w:r>
          </w:p>
          <w:p w:rsidR="00000000" w:rsidDel="00000000" w:rsidP="00000000" w:rsidRDefault="00000000" w:rsidRPr="00000000" w14:paraId="00000037">
            <w:pPr>
              <w:widowControl w:val="0"/>
              <w:spacing w:line="240" w:lineRule="auto"/>
              <w:rPr/>
            </w:pPr>
            <w:r w:rsidDel="00000000" w:rsidR="00000000" w:rsidRPr="00000000">
              <w:rPr>
                <w:rtl w:val="0"/>
              </w:rPr>
            </w:r>
          </w:p>
          <w:p w:rsidR="00000000" w:rsidDel="00000000" w:rsidP="00000000" w:rsidRDefault="00000000" w:rsidRPr="00000000" w14:paraId="00000038">
            <w:pPr>
              <w:widowControl w:val="0"/>
              <w:spacing w:line="240" w:lineRule="auto"/>
              <w:rPr>
                <w:u w:val="single"/>
              </w:rPr>
            </w:pPr>
            <w:r w:rsidDel="00000000" w:rsidR="00000000" w:rsidRPr="00000000">
              <w:rPr>
                <w:u w:val="single"/>
                <w:rtl w:val="0"/>
              </w:rPr>
              <w:t xml:space="preserve">Phase 3:</w:t>
            </w:r>
          </w:p>
          <w:p w:rsidR="00000000" w:rsidDel="00000000" w:rsidP="00000000" w:rsidRDefault="00000000" w:rsidRPr="00000000" w14:paraId="00000039">
            <w:pPr>
              <w:widowControl w:val="0"/>
              <w:spacing w:line="240" w:lineRule="auto"/>
              <w:rPr/>
            </w:pPr>
            <w:r w:rsidDel="00000000" w:rsidR="00000000" w:rsidRPr="00000000">
              <w:rPr>
                <w:rtl w:val="0"/>
              </w:rPr>
              <w:t xml:space="preserve">Use the Sharing Synergy protocol to support YP collaborative discussion with partners when working through the Possible Futures Curriculum as well as in other subject area work to build </w:t>
            </w:r>
            <w:r w:rsidDel="00000000" w:rsidR="00000000" w:rsidRPr="00000000">
              <w:rPr>
                <w:rtl w:val="0"/>
              </w:rPr>
              <w:t xml:space="preserve">YP familiarity</w:t>
            </w:r>
            <w:r w:rsidDel="00000000" w:rsidR="00000000" w:rsidRPr="00000000">
              <w:rPr>
                <w:rtl w:val="0"/>
              </w:rPr>
              <w:t xml:space="preserve"> with the process. </w:t>
            </w:r>
          </w:p>
        </w:tc>
      </w:tr>
    </w:tbl>
    <w:p w:rsidR="00000000" w:rsidDel="00000000" w:rsidP="00000000" w:rsidRDefault="00000000" w:rsidRPr="00000000" w14:paraId="0000003A">
      <w:pPr>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6">
    <w:lvl w:ilvl="0">
      <w:start w:val="1"/>
      <w:numFmt w:val="decimal"/>
      <w:lvlText w:val="%1."/>
      <w:lvlJc w:val="left"/>
      <w:pPr>
        <w:ind w:left="216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4955D683-B739-4E7B-8613-0C258257BF53}"/>
</file>

<file path=customXml/itemProps2.xml><?xml version="1.0" encoding="utf-8"?>
<ds:datastoreItem xmlns:ds="http://schemas.openxmlformats.org/officeDocument/2006/customXml" ds:itemID="{9EE91EF4-D8A7-4A6B-8C5A-717933C5A956}"/>
</file>

<file path=customXml/itemProps3.xml><?xml version="1.0" encoding="utf-8"?>
<ds:datastoreItem xmlns:ds="http://schemas.openxmlformats.org/officeDocument/2006/customXml" ds:itemID="{6F5A3213-B057-4539-916B-098823B8F646}"/>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Order">
    <vt:r8>181900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